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4A5B4" w14:textId="007141E0" w:rsidR="0020607E" w:rsidRDefault="00D10828" w:rsidP="008568EE">
      <w:pPr>
        <w:pStyle w:val="a3"/>
        <w:numPr>
          <w:ilvl w:val="0"/>
          <w:numId w:val="5"/>
        </w:num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8568EE">
        <w:rPr>
          <w:rFonts w:ascii="Times New Roman" w:hAnsi="Times New Roman" w:cs="Times New Roman"/>
          <w:b/>
          <w:bCs/>
          <w:sz w:val="28"/>
          <w:szCs w:val="28"/>
        </w:rPr>
        <w:t>рейтинг с</w:t>
      </w:r>
      <w:r w:rsidRPr="008568EE">
        <w:rPr>
          <w:rFonts w:ascii="Times New Roman" w:hAnsi="Times New Roman" w:cs="Times New Roman"/>
          <w:b/>
          <w:bCs/>
          <w:sz w:val="28"/>
          <w:szCs w:val="28"/>
          <w:lang w:val="kk-KZ"/>
        </w:rPr>
        <w:t>ұрақтары</w:t>
      </w:r>
    </w:p>
    <w:p w14:paraId="13F8CEBF" w14:textId="77777777" w:rsidR="00EF3002" w:rsidRPr="008568EE" w:rsidRDefault="00EF3002" w:rsidP="00EF3002">
      <w:pPr>
        <w:pStyle w:val="a3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5297191F" w14:textId="1731AF75" w:rsidR="003A022D" w:rsidRPr="00B71C13" w:rsidRDefault="003A022D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B71C13">
        <w:rPr>
          <w:rFonts w:ascii="Times New Roman" w:hAnsi="Times New Roman" w:cs="Times New Roman"/>
          <w:sz w:val="28"/>
          <w:szCs w:val="28"/>
        </w:rPr>
        <w:t>Егіншілік негіздері пәнінің  объектісі</w:t>
      </w:r>
    </w:p>
    <w:p w14:paraId="6BC9C0E2" w14:textId="5B6DFB06" w:rsidR="003A022D" w:rsidRPr="00B71C13" w:rsidRDefault="003A022D" w:rsidP="00357FF8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sz w:val="28"/>
          <w:szCs w:val="28"/>
        </w:rPr>
      </w:pPr>
      <w:r w:rsidRPr="00B71C13">
        <w:rPr>
          <w:sz w:val="28"/>
          <w:szCs w:val="28"/>
        </w:rPr>
        <w:t>Егіншілік негіздерінің  ғылым жүйесіндегі оның алатын  орны.</w:t>
      </w:r>
    </w:p>
    <w:p w14:paraId="7E2CE8C5" w14:textId="535EE27C" w:rsidR="002201BF" w:rsidRPr="00B71C13" w:rsidRDefault="002201BF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>Дәлме-дәл  егіншілік пен ауыл шаруашылығының қарқынды даму тенденциялары</w:t>
      </w:r>
      <w:bookmarkStart w:id="0" w:name="_GoBack"/>
      <w:bookmarkEnd w:id="0"/>
    </w:p>
    <w:p w14:paraId="682722A1" w14:textId="1F734FDC" w:rsidR="00290253" w:rsidRPr="00B71C13" w:rsidRDefault="00290253" w:rsidP="00357FF8">
      <w:pPr>
        <w:pStyle w:val="Style32"/>
        <w:widowControl/>
        <w:numPr>
          <w:ilvl w:val="0"/>
          <w:numId w:val="2"/>
        </w:numPr>
        <w:spacing w:line="240" w:lineRule="auto"/>
        <w:ind w:left="0" w:firstLine="0"/>
        <w:jc w:val="left"/>
        <w:rPr>
          <w:rStyle w:val="FontStyle77"/>
          <w:b w:val="0"/>
          <w:bCs w:val="0"/>
          <w:noProof/>
          <w:sz w:val="28"/>
          <w:szCs w:val="28"/>
          <w:lang w:val="kk-KZ"/>
        </w:rPr>
      </w:pPr>
      <w:r w:rsidRPr="00B71C13">
        <w:rPr>
          <w:rStyle w:val="FontStyle77"/>
          <w:b w:val="0"/>
          <w:bCs w:val="0"/>
          <w:noProof/>
          <w:sz w:val="28"/>
          <w:szCs w:val="28"/>
          <w:lang w:val="kk-KZ"/>
        </w:rPr>
        <w:t xml:space="preserve">Топырақтану және егіншіліктің негізгі заңы </w:t>
      </w:r>
      <w:r w:rsidRPr="00B71C13">
        <w:rPr>
          <w:rStyle w:val="FontStyle77"/>
          <w:b w:val="0"/>
          <w:bCs w:val="0"/>
          <w:sz w:val="28"/>
          <w:szCs w:val="28"/>
          <w:lang w:val="kk-KZ"/>
        </w:rPr>
        <w:t xml:space="preserve">— </w:t>
      </w:r>
      <w:r w:rsidRPr="00B71C13">
        <w:rPr>
          <w:rStyle w:val="FontStyle77"/>
          <w:b w:val="0"/>
          <w:bCs w:val="0"/>
          <w:noProof/>
          <w:sz w:val="28"/>
          <w:szCs w:val="28"/>
          <w:lang w:val="kk-KZ"/>
        </w:rPr>
        <w:t>топырақ құнарлылыгын арттыру заңы</w:t>
      </w:r>
    </w:p>
    <w:p w14:paraId="42E6FE26" w14:textId="3F603602" w:rsidR="00D10828" w:rsidRPr="00B71C13" w:rsidRDefault="00A2373C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Style w:val="FontStyle77"/>
          <w:b w:val="0"/>
          <w:bCs w:val="0"/>
          <w:sz w:val="28"/>
          <w:szCs w:val="28"/>
          <w:lang w:val="kk-KZ"/>
        </w:rPr>
      </w:pPr>
      <w:r w:rsidRPr="00B71C13">
        <w:rPr>
          <w:rStyle w:val="FontStyle77"/>
          <w:b w:val="0"/>
          <w:bCs w:val="0"/>
          <w:noProof/>
          <w:sz w:val="28"/>
          <w:szCs w:val="28"/>
        </w:rPr>
        <w:t>Топырақ құ</w:t>
      </w:r>
      <w:r w:rsidRPr="00B71C13">
        <w:rPr>
          <w:rStyle w:val="FontStyle77"/>
          <w:b w:val="0"/>
          <w:bCs w:val="0"/>
          <w:noProof/>
          <w:sz w:val="28"/>
          <w:szCs w:val="28"/>
          <w:lang w:val="kk-KZ"/>
        </w:rPr>
        <w:t>н</w:t>
      </w:r>
      <w:r w:rsidRPr="00B71C13">
        <w:rPr>
          <w:rStyle w:val="FontStyle77"/>
          <w:b w:val="0"/>
          <w:bCs w:val="0"/>
          <w:noProof/>
          <w:sz w:val="28"/>
          <w:szCs w:val="28"/>
        </w:rPr>
        <w:t>арлылы</w:t>
      </w:r>
      <w:r w:rsidRPr="00B71C13">
        <w:rPr>
          <w:rStyle w:val="FontStyle77"/>
          <w:b w:val="0"/>
          <w:bCs w:val="0"/>
          <w:noProof/>
          <w:sz w:val="28"/>
          <w:szCs w:val="28"/>
          <w:lang w:val="kk-KZ"/>
        </w:rPr>
        <w:t>ғ</w:t>
      </w:r>
      <w:r w:rsidRPr="00B71C13">
        <w:rPr>
          <w:rStyle w:val="FontStyle77"/>
          <w:b w:val="0"/>
          <w:bCs w:val="0"/>
          <w:noProof/>
          <w:sz w:val="28"/>
          <w:szCs w:val="28"/>
        </w:rPr>
        <w:t>ын реттеу</w:t>
      </w:r>
    </w:p>
    <w:p w14:paraId="3EFB409C" w14:textId="384B4E94" w:rsidR="00A2373C" w:rsidRPr="00B71C13" w:rsidRDefault="00A2373C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Style w:val="FontStyle61"/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Style w:val="FontStyle61"/>
          <w:rFonts w:ascii="Times New Roman" w:hAnsi="Times New Roman" w:cs="Times New Roman"/>
          <w:noProof/>
          <w:position w:val="1"/>
          <w:sz w:val="28"/>
          <w:szCs w:val="28"/>
          <w:lang w:val="kk-KZ"/>
        </w:rPr>
        <w:t>Ө</w:t>
      </w:r>
      <w:r w:rsidR="0010732D" w:rsidRPr="00B71C13">
        <w:rPr>
          <w:rStyle w:val="FontStyle61"/>
          <w:rFonts w:ascii="Times New Roman" w:hAnsi="Times New Roman" w:cs="Times New Roman"/>
          <w:noProof/>
          <w:position w:val="1"/>
          <w:sz w:val="28"/>
          <w:szCs w:val="28"/>
          <w:lang w:val="kk-KZ"/>
        </w:rPr>
        <w:t>сімдіктерді қоректендіру</w:t>
      </w:r>
      <w:r w:rsidR="0010732D" w:rsidRPr="00B71C13">
        <w:rPr>
          <w:rStyle w:val="FontStyle104"/>
          <w:b w:val="0"/>
          <w:bCs w:val="0"/>
          <w:position w:val="1"/>
          <w:sz w:val="28"/>
          <w:szCs w:val="28"/>
          <w:lang w:val="kk-KZ"/>
        </w:rPr>
        <w:t xml:space="preserve"> </w:t>
      </w:r>
      <w:r w:rsidR="0010732D" w:rsidRPr="00B71C13">
        <w:rPr>
          <w:rStyle w:val="FontStyle61"/>
          <w:rFonts w:ascii="Times New Roman" w:hAnsi="Times New Roman" w:cs="Times New Roman"/>
          <w:noProof/>
          <w:position w:val="1"/>
          <w:sz w:val="28"/>
          <w:szCs w:val="28"/>
          <w:lang w:val="kk-KZ"/>
        </w:rPr>
        <w:t>теориясының негіздері</w:t>
      </w:r>
    </w:p>
    <w:p w14:paraId="327E1443" w14:textId="77777777" w:rsidR="00CD31B5" w:rsidRPr="00B71C13" w:rsidRDefault="00CD31B5" w:rsidP="00357FF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outlineLvl w:val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color w:val="000000"/>
          <w:sz w:val="28"/>
          <w:szCs w:val="28"/>
          <w:lang w:val="kk-KZ"/>
        </w:rPr>
        <w:t>Минералдық тыңайтқыштарды пайдаланудағы экологиялық проблемалар</w:t>
      </w:r>
    </w:p>
    <w:p w14:paraId="567AD51A" w14:textId="77777777" w:rsidR="00BA6253" w:rsidRPr="00B71C13" w:rsidRDefault="00BA6253" w:rsidP="00357FF8">
      <w:pPr>
        <w:widowControl w:val="0"/>
        <w:numPr>
          <w:ilvl w:val="0"/>
          <w:numId w:val="2"/>
        </w:numPr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color w:val="000000"/>
          <w:sz w:val="28"/>
          <w:szCs w:val="28"/>
          <w:lang w:val="kk-KZ"/>
        </w:rPr>
        <w:t>Тыңайтқыштардың теріс әсерлерінің негізгі жолдарын көрсетіңіз.</w:t>
      </w:r>
    </w:p>
    <w:p w14:paraId="00820210" w14:textId="659C06D1" w:rsidR="0010732D" w:rsidRPr="00B71C13" w:rsidRDefault="00BA6253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Тыңайтқыштарды ауыр металлдармен ластануына қарай сипаттаңыз</w:t>
      </w:r>
    </w:p>
    <w:p w14:paraId="2DBE6621" w14:textId="3F81622C" w:rsidR="00BA6253" w:rsidRPr="00B71C13" w:rsidRDefault="002E7A24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 xml:space="preserve"> Астық тұқымдастарына сипаттама</w:t>
      </w:r>
    </w:p>
    <w:p w14:paraId="66CDED4E" w14:textId="067BE3AB" w:rsidR="004C7F41" w:rsidRPr="00B71C13" w:rsidRDefault="004C7F41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71C1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Өсімдік тіршілігінің факторлары және егіншілік заңдары</w:t>
      </w:r>
    </w:p>
    <w:p w14:paraId="1A2D6E47" w14:textId="77777777" w:rsidR="004C7F41" w:rsidRPr="00B71C13" w:rsidRDefault="004C7F41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 құнарлылығын ұдайы арттыру жолдары</w:t>
      </w:r>
    </w:p>
    <w:p w14:paraId="79DE9B5C" w14:textId="77777777" w:rsidR="004C7F41" w:rsidRPr="00B71C13" w:rsidRDefault="004C7F41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1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 режимдері және оларды оңтайландыру жолдары</w:t>
      </w:r>
    </w:p>
    <w:p w14:paraId="16D01B90" w14:textId="77777777" w:rsidR="004C7F41" w:rsidRPr="00B71C13" w:rsidRDefault="004C7F41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 эрозиясы және оның даму заңдылықтары</w:t>
      </w:r>
    </w:p>
    <w:p w14:paraId="5C200965" w14:textId="54C246F5" w:rsidR="004C7F41" w:rsidRPr="00B71C13" w:rsidRDefault="004C7F41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B71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рамшөптер және олармен күрес</w:t>
      </w:r>
    </w:p>
    <w:p w14:paraId="61A01257" w14:textId="17620854" w:rsidR="002E7A24" w:rsidRPr="00B71C13" w:rsidRDefault="004F2D4A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 xml:space="preserve"> Акыспалы егіске сипаттама</w:t>
      </w:r>
    </w:p>
    <w:p w14:paraId="26E64AF2" w14:textId="71E5475F" w:rsidR="004F2D4A" w:rsidRPr="00B71C13" w:rsidRDefault="004F2D4A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Ауыспалы егістердің ғылыми негіздері.</w:t>
      </w:r>
    </w:p>
    <w:p w14:paraId="03EFF5AA" w14:textId="1CF52B0D" w:rsidR="004F2D4A" w:rsidRPr="00B71C13" w:rsidRDefault="00981F2A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 өңдеудің мақсаттары мен міндеттері</w:t>
      </w:r>
    </w:p>
    <w:p w14:paraId="22C9019A" w14:textId="323C64D2" w:rsidR="00981F2A" w:rsidRPr="00B71C13" w:rsidRDefault="00981F2A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1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Жаздық астық дақылдар</w:t>
      </w:r>
      <w:r w:rsidRPr="00B71C1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ы</w:t>
      </w:r>
    </w:p>
    <w:p w14:paraId="0481602D" w14:textId="4AB2D20F" w:rsidR="00981F2A" w:rsidRPr="00B71C13" w:rsidRDefault="00CD2185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>Егіншіліктің қарапайым жүйесі </w:t>
      </w:r>
    </w:p>
    <w:p w14:paraId="493171F9" w14:textId="26870E13" w:rsidR="00CD2185" w:rsidRPr="00B71C13" w:rsidRDefault="00CD2185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 xml:space="preserve"> Егіншіліктің экстенсивті жүйесі</w:t>
      </w:r>
    </w:p>
    <w:p w14:paraId="2633B423" w14:textId="463F7997" w:rsidR="00CD2185" w:rsidRPr="00B71C13" w:rsidRDefault="00CD2185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>Егіншіліктің интенсивті жүйесі </w:t>
      </w:r>
    </w:p>
    <w:p w14:paraId="083B06E5" w14:textId="33094CC1" w:rsidR="00827F5A" w:rsidRPr="00B71C13" w:rsidRDefault="00827F5A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>Арамшөптер туралы түсінік және оларды ауылшаруашылығына келтіретін зияндылығы және агробиологиялық топтарға жіктеу.</w:t>
      </w:r>
    </w:p>
    <w:p w14:paraId="0C286296" w14:textId="5A945D22" w:rsidR="00CD2185" w:rsidRPr="00B71C13" w:rsidRDefault="00734F8C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>Арамшөптредің биологиялық ерекшеліктері</w:t>
      </w:r>
    </w:p>
    <w:p w14:paraId="7F54ED14" w14:textId="77777777" w:rsidR="00D10DC6" w:rsidRPr="00B71C13" w:rsidRDefault="00D10DC6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B71C13">
        <w:rPr>
          <w:rFonts w:ascii="Times New Roman" w:hAnsi="Times New Roman" w:cs="Times New Roman"/>
          <w:sz w:val="28"/>
          <w:szCs w:val="28"/>
        </w:rPr>
        <w:t>Арамшөптердің зияндылық шегі</w:t>
      </w:r>
    </w:p>
    <w:p w14:paraId="49FD0C59" w14:textId="1C2208A1" w:rsidR="0040313A" w:rsidRPr="00B71C13" w:rsidRDefault="0040313A" w:rsidP="00357FF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>Өсімдіктерді қорғау барысында химиялық құралдарды пайдаланудың экологиялық проблемалары</w:t>
      </w:r>
    </w:p>
    <w:p w14:paraId="461D99FA" w14:textId="77777777" w:rsidR="001B183F" w:rsidRPr="00B71C13" w:rsidRDefault="001B183F" w:rsidP="00357FF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>Пестицидтерді пайдаланудың экологиялық проблемалары</w:t>
      </w:r>
    </w:p>
    <w:p w14:paraId="3472797E" w14:textId="77777777" w:rsidR="001B183F" w:rsidRPr="00B71C13" w:rsidRDefault="001B183F" w:rsidP="00357FF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>Өсімдіктерді қорғауды экологиялық тұрғыдан оңтайлау</w:t>
      </w:r>
    </w:p>
    <w:p w14:paraId="6B596B3E" w14:textId="77777777" w:rsidR="00F050F4" w:rsidRPr="00B71C13" w:rsidRDefault="00F050F4" w:rsidP="00357FF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>Пестицидтердің биоценозға деген әсерін сипаттаңыз.</w:t>
      </w:r>
    </w:p>
    <w:p w14:paraId="26ABA91F" w14:textId="6E8DACFD" w:rsidR="001B183F" w:rsidRPr="00B71C13" w:rsidRDefault="00D76F87" w:rsidP="00357FF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 xml:space="preserve"> Атбас бұршақты өсіру технологиясы</w:t>
      </w:r>
    </w:p>
    <w:p w14:paraId="7D330EFA" w14:textId="77777777" w:rsidR="003321B7" w:rsidRPr="00B71C13" w:rsidRDefault="003321B7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B71C13">
        <w:rPr>
          <w:rFonts w:ascii="Times New Roman" w:hAnsi="Times New Roman" w:cs="Times New Roman"/>
          <w:sz w:val="28"/>
          <w:szCs w:val="28"/>
        </w:rPr>
        <w:t>Күнбағысты өсіру технологиясы және агротехникалық жағдайлары</w:t>
      </w:r>
    </w:p>
    <w:p w14:paraId="08C5BCFE" w14:textId="249D89C3" w:rsidR="00734F8C" w:rsidRPr="00B71C13" w:rsidRDefault="003321B7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</w:rPr>
        <w:t>Күнбағыстың ауыспалы егістегі орны.</w:t>
      </w:r>
    </w:p>
    <w:p w14:paraId="4ABAC698" w14:textId="1109C8F3" w:rsidR="003321B7" w:rsidRPr="00B71C13" w:rsidRDefault="003321B7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>Күнбағыстың т</w:t>
      </w:r>
      <w:r w:rsidRPr="00B71C13">
        <w:rPr>
          <w:rFonts w:ascii="Times New Roman" w:hAnsi="Times New Roman" w:cs="Times New Roman"/>
          <w:sz w:val="28"/>
          <w:szCs w:val="28"/>
        </w:rPr>
        <w:t>опыра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>ғын</w:t>
      </w:r>
      <w:r w:rsidRPr="00B71C13">
        <w:rPr>
          <w:rFonts w:ascii="Times New Roman" w:hAnsi="Times New Roman" w:cs="Times New Roman"/>
          <w:sz w:val="28"/>
          <w:szCs w:val="28"/>
        </w:rPr>
        <w:t xml:space="preserve"> өңдеу жағдайлары</w:t>
      </w:r>
    </w:p>
    <w:p w14:paraId="3F6EBAAA" w14:textId="3CF33FD3" w:rsidR="003321B7" w:rsidRPr="00B71C13" w:rsidRDefault="00CA56F7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</w:rPr>
        <w:t>Күнбағысты тыңайту шаралары</w:t>
      </w:r>
    </w:p>
    <w:p w14:paraId="5AE45BCA" w14:textId="2A39124C" w:rsidR="00CA56F7" w:rsidRPr="00B71C13" w:rsidRDefault="00CA56F7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>Күнбағыстың а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>рамшөптер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 xml:space="preserve">імен 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 xml:space="preserve">  күресу шаралары</w:t>
      </w:r>
    </w:p>
    <w:p w14:paraId="6A7FBE28" w14:textId="2B15A3A5" w:rsidR="00940388" w:rsidRPr="00B71C13" w:rsidRDefault="00940388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 xml:space="preserve"> Күнбағысқа м</w:t>
      </w:r>
      <w:r w:rsidRPr="00B71C13">
        <w:rPr>
          <w:rFonts w:ascii="Times New Roman" w:hAnsi="Times New Roman" w:cs="Times New Roman"/>
          <w:sz w:val="28"/>
          <w:szCs w:val="28"/>
        </w:rPr>
        <w:t>еханикалық күрес жүргізу шаралары</w:t>
      </w:r>
    </w:p>
    <w:p w14:paraId="7833B9EB" w14:textId="2105C384" w:rsidR="008A27AC" w:rsidRPr="00B71C13" w:rsidRDefault="0064311E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 xml:space="preserve">Күнбағысқа  </w:t>
      </w:r>
      <w:r w:rsidR="00FD321E" w:rsidRPr="00B71C13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B71C13">
        <w:rPr>
          <w:rFonts w:ascii="Times New Roman" w:hAnsi="Times New Roman" w:cs="Times New Roman"/>
          <w:sz w:val="28"/>
          <w:szCs w:val="28"/>
        </w:rPr>
        <w:t>ербицидтерді қолдану шаралары</w:t>
      </w:r>
    </w:p>
    <w:p w14:paraId="752A6CA7" w14:textId="21DB291F" w:rsidR="0090494F" w:rsidRPr="00B71C13" w:rsidRDefault="0090494F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</w:rPr>
        <w:t>Күнбағыст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 xml:space="preserve">ыа </w:t>
      </w:r>
      <w:r w:rsidRPr="00B71C13">
        <w:rPr>
          <w:rFonts w:ascii="Times New Roman" w:hAnsi="Times New Roman" w:cs="Times New Roman"/>
          <w:sz w:val="28"/>
          <w:szCs w:val="28"/>
        </w:rPr>
        <w:t xml:space="preserve"> себу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 xml:space="preserve"> жұмысына сипаттама</w:t>
      </w:r>
    </w:p>
    <w:p w14:paraId="31110151" w14:textId="77777777" w:rsidR="00C91872" w:rsidRPr="00B71C13" w:rsidRDefault="00C91872" w:rsidP="00357FF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121212"/>
          <w:sz w:val="28"/>
          <w:szCs w:val="28"/>
          <w:lang w:val="kk-KZ" w:eastAsia="ru-RU"/>
        </w:rPr>
      </w:pPr>
      <w:r w:rsidRPr="00B71C13">
        <w:rPr>
          <w:rFonts w:ascii="Times New Roman" w:eastAsia="Times New Roman" w:hAnsi="Times New Roman" w:cs="Times New Roman"/>
          <w:color w:val="121212"/>
          <w:sz w:val="28"/>
          <w:szCs w:val="28"/>
          <w:lang w:val="kk-KZ" w:eastAsia="ru-RU"/>
        </w:rPr>
        <w:lastRenderedPageBreak/>
        <w:t>Күздік қара бидайдың астыққа өсіру технологиясы.</w:t>
      </w:r>
    </w:p>
    <w:p w14:paraId="6FC5412E" w14:textId="5929969B" w:rsidR="0090494F" w:rsidRPr="00B71C13" w:rsidRDefault="00C91872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eastAsia="Times New Roman" w:hAnsi="Times New Roman" w:cs="Times New Roman"/>
          <w:color w:val="121212"/>
          <w:sz w:val="28"/>
          <w:szCs w:val="28"/>
          <w:lang w:val="kk-KZ" w:eastAsia="ru-RU"/>
        </w:rPr>
        <w:t>Күздік қара бидай</w:t>
      </w:r>
      <w:r w:rsidRPr="00B71C13">
        <w:rPr>
          <w:rFonts w:ascii="Times New Roman" w:eastAsia="Times New Roman" w:hAnsi="Times New Roman" w:cs="Times New Roman"/>
          <w:color w:val="121212"/>
          <w:sz w:val="28"/>
          <w:szCs w:val="28"/>
          <w:lang w:val="kk-KZ" w:eastAsia="ru-RU"/>
        </w:rPr>
        <w:t>ға тыңайтқыш жүйесін қалай қолданады?</w:t>
      </w:r>
    </w:p>
    <w:p w14:paraId="2B83A242" w14:textId="705D7FC9" w:rsidR="00C91872" w:rsidRPr="00B71C13" w:rsidRDefault="00550F60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>Күздік бидайды себу мерзімі қалай болады</w:t>
      </w:r>
    </w:p>
    <w:p w14:paraId="4DFC3DE0" w14:textId="2A373C00" w:rsidR="00550F60" w:rsidRPr="00B71C13" w:rsidRDefault="00550F60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>Күздік бидайдығ себу тереңдігіне сипаттама</w:t>
      </w:r>
    </w:p>
    <w:p w14:paraId="2405A52B" w14:textId="5E198AC8" w:rsidR="00550F60" w:rsidRPr="00B71C13" w:rsidRDefault="00550F60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 xml:space="preserve"> Күздік бидайдың </w:t>
      </w:r>
      <w:r w:rsidRPr="00B71C13">
        <w:rPr>
          <w:rFonts w:ascii="Times New Roman" w:eastAsia="Times New Roman" w:hAnsi="Times New Roman" w:cs="Times New Roman"/>
          <w:color w:val="121212"/>
          <w:sz w:val="28"/>
          <w:szCs w:val="28"/>
          <w:lang w:val="kk-KZ" w:eastAsia="ru-RU"/>
        </w:rPr>
        <w:t>х</w:t>
      </w:r>
      <w:r w:rsidRPr="00B71C13">
        <w:rPr>
          <w:rFonts w:ascii="Times New Roman" w:eastAsia="Times New Roman" w:hAnsi="Times New Roman" w:cs="Times New Roman"/>
          <w:color w:val="121212"/>
          <w:sz w:val="28"/>
          <w:szCs w:val="28"/>
          <w:lang w:eastAsia="ru-RU"/>
        </w:rPr>
        <w:t>алық шаруашылығындағы маңызы</w:t>
      </w:r>
    </w:p>
    <w:p w14:paraId="14EDFED7" w14:textId="49B7B107" w:rsidR="00550F60" w:rsidRPr="00B71C13" w:rsidRDefault="00A53E0B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 xml:space="preserve"> Кқктемгі арамшөптерге сипаттама</w:t>
      </w:r>
    </w:p>
    <w:p w14:paraId="270F22E6" w14:textId="6C520B2D" w:rsidR="00A53E0B" w:rsidRPr="00B71C13" w:rsidRDefault="00A53E0B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>Көпжылдық және тамыр арамшөптерге сипаттама</w:t>
      </w:r>
    </w:p>
    <w:p w14:paraId="0AF2C563" w14:textId="111565B0" w:rsidR="00733BA2" w:rsidRPr="00B71C13" w:rsidRDefault="00733BA2" w:rsidP="00357FF8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color w:val="222222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color w:val="222222"/>
          <w:sz w:val="28"/>
          <w:szCs w:val="28"/>
          <w:lang w:val="kk-KZ"/>
        </w:rPr>
        <w:t>Паразиттік арамшөптер</w:t>
      </w:r>
      <w:r w:rsidRPr="00B71C13">
        <w:rPr>
          <w:rFonts w:ascii="Times New Roman" w:hAnsi="Times New Roman" w:cs="Times New Roman"/>
          <w:color w:val="222222"/>
          <w:sz w:val="28"/>
          <w:szCs w:val="28"/>
          <w:lang w:val="kk-KZ"/>
        </w:rPr>
        <w:t xml:space="preserve"> және жартылай паразиттік арамшөптерге сипаттама</w:t>
      </w:r>
    </w:p>
    <w:p w14:paraId="39253EED" w14:textId="12162C62" w:rsidR="007E69A4" w:rsidRPr="00B71C13" w:rsidRDefault="007E69A4" w:rsidP="00357FF8">
      <w:pPr>
        <w:pStyle w:val="a5"/>
        <w:numPr>
          <w:ilvl w:val="0"/>
          <w:numId w:val="2"/>
        </w:numPr>
        <w:ind w:left="0" w:firstLine="0"/>
        <w:jc w:val="left"/>
        <w:rPr>
          <w:rFonts w:ascii="Times New Roman" w:hAnsi="Times New Roman"/>
          <w:sz w:val="28"/>
          <w:szCs w:val="28"/>
        </w:rPr>
      </w:pPr>
      <w:r w:rsidRPr="00B71C13">
        <w:rPr>
          <w:rFonts w:ascii="Times New Roman" w:hAnsi="Times New Roman"/>
          <w:sz w:val="28"/>
          <w:szCs w:val="28"/>
        </w:rPr>
        <w:t>Арамшөптер  туралы түсінік және олардың ауылшаруашылығына келтіретін зияндыл</w:t>
      </w:r>
      <w:r w:rsidRPr="00B71C13">
        <w:rPr>
          <w:rFonts w:ascii="Times New Roman" w:hAnsi="Times New Roman"/>
          <w:sz w:val="28"/>
          <w:szCs w:val="28"/>
          <w:lang w:val="kk-KZ"/>
        </w:rPr>
        <w:t>ығы</w:t>
      </w:r>
      <w:r w:rsidRPr="00B71C13">
        <w:rPr>
          <w:rFonts w:ascii="Times New Roman" w:hAnsi="Times New Roman"/>
          <w:sz w:val="28"/>
          <w:szCs w:val="28"/>
        </w:rPr>
        <w:t>.</w:t>
      </w:r>
    </w:p>
    <w:p w14:paraId="0CD0C714" w14:textId="7148B5E2" w:rsidR="003A498C" w:rsidRPr="00B71C13" w:rsidRDefault="003A498C" w:rsidP="00357FF8">
      <w:pPr>
        <w:pStyle w:val="a5"/>
        <w:numPr>
          <w:ilvl w:val="0"/>
          <w:numId w:val="2"/>
        </w:numPr>
        <w:ind w:left="0" w:firstLine="0"/>
        <w:jc w:val="left"/>
        <w:rPr>
          <w:rFonts w:ascii="Times New Roman" w:hAnsi="Times New Roman"/>
          <w:sz w:val="28"/>
          <w:szCs w:val="28"/>
        </w:rPr>
      </w:pPr>
      <w:r w:rsidRPr="00B71C13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71C13">
        <w:rPr>
          <w:rFonts w:ascii="Times New Roman" w:hAnsi="Times New Roman"/>
          <w:sz w:val="28"/>
          <w:szCs w:val="28"/>
        </w:rPr>
        <w:t>Арамшөптердің биологиялық ерекшеліктері</w:t>
      </w:r>
    </w:p>
    <w:p w14:paraId="22EF5742" w14:textId="77777777" w:rsidR="003D454C" w:rsidRPr="00B71C13" w:rsidRDefault="003D454C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nl-NL"/>
        </w:rPr>
      </w:pPr>
      <w:r w:rsidRPr="00B71C13">
        <w:rPr>
          <w:rFonts w:ascii="Times New Roman" w:hAnsi="Times New Roman" w:cs="Times New Roman"/>
          <w:sz w:val="28"/>
          <w:szCs w:val="28"/>
          <w:lang w:val="nl-NL"/>
        </w:rPr>
        <w:t>Арамшөптерді агробиологиялық топтарға жіктеу және олардың өкілдеріне қысқаша сипаттама</w:t>
      </w:r>
    </w:p>
    <w:p w14:paraId="795B9553" w14:textId="77777777" w:rsidR="009933F1" w:rsidRPr="00B71C13" w:rsidRDefault="009933F1" w:rsidP="00357FF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>Паразитті арамшөптердің өкілдері және оларға қысқаша сипаттама</w:t>
      </w:r>
    </w:p>
    <w:p w14:paraId="2283AFB1" w14:textId="483AC053" w:rsidR="00A53E0B" w:rsidRPr="00B71C13" w:rsidRDefault="009933F1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nl-NL"/>
        </w:rPr>
        <w:t>Ж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B71C13">
        <w:rPr>
          <w:rFonts w:ascii="Times New Roman" w:hAnsi="Times New Roman" w:cs="Times New Roman"/>
          <w:sz w:val="28"/>
          <w:szCs w:val="28"/>
          <w:lang w:val="nl-NL"/>
        </w:rPr>
        <w:t>ргемшөп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>, арамсояу</w:t>
      </w:r>
      <w:r w:rsidRPr="00B71C13">
        <w:rPr>
          <w:rFonts w:ascii="Times New Roman" w:hAnsi="Times New Roman" w:cs="Times New Roman"/>
          <w:sz w:val="28"/>
          <w:szCs w:val="28"/>
          <w:lang w:val="nl-NL"/>
        </w:rPr>
        <w:t xml:space="preserve"> (Повелика полевая, Cuscuta arvense)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10F11E00" w14:textId="008B0D75" w:rsidR="009933F1" w:rsidRPr="00B71C13" w:rsidRDefault="00A268A2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nl-NL"/>
        </w:rPr>
        <w:t>П</w:t>
      </w:r>
      <w:r w:rsidR="00BE0B13" w:rsidRPr="00B71C13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B71C13">
        <w:rPr>
          <w:rFonts w:ascii="Times New Roman" w:hAnsi="Times New Roman" w:cs="Times New Roman"/>
          <w:sz w:val="28"/>
          <w:szCs w:val="28"/>
          <w:lang w:val="nl-NL"/>
        </w:rPr>
        <w:t>разитті арамшөптермен күрес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 xml:space="preserve"> шаралары.</w:t>
      </w:r>
    </w:p>
    <w:p w14:paraId="718FF74D" w14:textId="1844C626" w:rsidR="00C567F5" w:rsidRPr="00B71C13" w:rsidRDefault="00C567F5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>Кеш пісетін жаздық арамшөптер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>ге қурай, қызылқұйрық гүлтәжі мысыққұйрық тауықтарыға сипаттама</w:t>
      </w:r>
    </w:p>
    <w:p w14:paraId="748E9140" w14:textId="24DAB107" w:rsidR="0096338B" w:rsidRPr="00B71C13" w:rsidRDefault="0096338B" w:rsidP="00357FF8">
      <w:pPr>
        <w:pStyle w:val="a5"/>
        <w:numPr>
          <w:ilvl w:val="0"/>
          <w:numId w:val="2"/>
        </w:numPr>
        <w:ind w:left="0" w:firstLine="0"/>
        <w:jc w:val="left"/>
        <w:rPr>
          <w:rFonts w:ascii="Times New Roman" w:hAnsi="Times New Roman"/>
          <w:sz w:val="28"/>
          <w:szCs w:val="28"/>
          <w:lang w:val="kk-KZ"/>
        </w:rPr>
      </w:pPr>
      <w:r w:rsidRPr="00B71C13">
        <w:rPr>
          <w:rFonts w:ascii="Times New Roman" w:hAnsi="Times New Roman"/>
          <w:sz w:val="28"/>
          <w:szCs w:val="28"/>
        </w:rPr>
        <w:t>Қыстап шығатын арамшөптер</w:t>
      </w:r>
      <w:r w:rsidRPr="00B71C13">
        <w:rPr>
          <w:rFonts w:ascii="Times New Roman" w:hAnsi="Times New Roman"/>
          <w:sz w:val="28"/>
          <w:szCs w:val="28"/>
          <w:lang w:val="kk-KZ"/>
        </w:rPr>
        <w:t>дің негізгі өкілдері егістік қанатжеміс, жұмыршақ</w:t>
      </w:r>
      <w:r w:rsidRPr="00B71C13">
        <w:rPr>
          <w:rFonts w:ascii="Times New Roman" w:hAnsi="Times New Roman"/>
          <w:sz w:val="28"/>
          <w:szCs w:val="28"/>
          <w:lang w:val="kk-KZ"/>
        </w:rPr>
        <w:t>қа сиппаттама</w:t>
      </w:r>
    </w:p>
    <w:p w14:paraId="7B1385A8" w14:textId="77777777" w:rsidR="004A3DE7" w:rsidRPr="00B71C13" w:rsidRDefault="004A3DE7" w:rsidP="00357FF8">
      <w:pPr>
        <w:pStyle w:val="a5"/>
        <w:numPr>
          <w:ilvl w:val="0"/>
          <w:numId w:val="2"/>
        </w:numPr>
        <w:ind w:left="0" w:firstLine="0"/>
        <w:jc w:val="left"/>
        <w:rPr>
          <w:rFonts w:ascii="Times New Roman" w:hAnsi="Times New Roman"/>
          <w:sz w:val="28"/>
          <w:szCs w:val="28"/>
          <w:lang w:val="kk-KZ"/>
        </w:rPr>
      </w:pPr>
      <w:r w:rsidRPr="00B71C13">
        <w:rPr>
          <w:rFonts w:ascii="Times New Roman" w:hAnsi="Times New Roman"/>
          <w:sz w:val="28"/>
          <w:szCs w:val="28"/>
        </w:rPr>
        <w:t>Азжылдық арамшөптермен күресу жолдары</w:t>
      </w:r>
    </w:p>
    <w:p w14:paraId="1C674C53" w14:textId="03EAE6FC" w:rsidR="0096338B" w:rsidRPr="00B71C13" w:rsidRDefault="00180C8F" w:rsidP="00357FF8">
      <w:pPr>
        <w:pStyle w:val="a5"/>
        <w:numPr>
          <w:ilvl w:val="0"/>
          <w:numId w:val="2"/>
        </w:numPr>
        <w:ind w:left="0" w:firstLine="0"/>
        <w:jc w:val="left"/>
        <w:rPr>
          <w:rFonts w:ascii="Times New Roman" w:hAnsi="Times New Roman"/>
          <w:sz w:val="28"/>
          <w:szCs w:val="28"/>
          <w:lang w:val="kk-KZ"/>
        </w:rPr>
      </w:pPr>
      <w:r w:rsidRPr="00B71C13">
        <w:rPr>
          <w:rFonts w:ascii="Times New Roman" w:hAnsi="Times New Roman"/>
          <w:sz w:val="28"/>
          <w:szCs w:val="28"/>
        </w:rPr>
        <w:t>Тамырсабақты арамшөптермен күрес шаралар</w:t>
      </w:r>
      <w:r w:rsidRPr="00B71C13">
        <w:rPr>
          <w:rFonts w:ascii="Times New Roman" w:hAnsi="Times New Roman"/>
          <w:sz w:val="28"/>
          <w:szCs w:val="28"/>
          <w:lang w:val="kk-KZ"/>
        </w:rPr>
        <w:t>ы.</w:t>
      </w:r>
    </w:p>
    <w:p w14:paraId="11D33D62" w14:textId="77777777" w:rsidR="007C66DE" w:rsidRPr="00B71C13" w:rsidRDefault="007C66DE" w:rsidP="00357FF8">
      <w:pPr>
        <w:pStyle w:val="a5"/>
        <w:numPr>
          <w:ilvl w:val="0"/>
          <w:numId w:val="2"/>
        </w:numPr>
        <w:ind w:left="0" w:firstLine="0"/>
        <w:jc w:val="left"/>
        <w:rPr>
          <w:rFonts w:ascii="Times New Roman" w:hAnsi="Times New Roman"/>
          <w:sz w:val="28"/>
          <w:szCs w:val="28"/>
          <w:lang w:val="kk-KZ"/>
        </w:rPr>
      </w:pPr>
      <w:r w:rsidRPr="00B71C13">
        <w:rPr>
          <w:rFonts w:ascii="Times New Roman" w:hAnsi="Times New Roman"/>
          <w:sz w:val="28"/>
          <w:szCs w:val="28"/>
        </w:rPr>
        <w:t>Атпатамырлы арамшөптер</w:t>
      </w:r>
      <w:r w:rsidRPr="00B71C13">
        <w:rPr>
          <w:rFonts w:ascii="Times New Roman" w:hAnsi="Times New Roman"/>
          <w:sz w:val="28"/>
          <w:szCs w:val="28"/>
          <w:lang w:val="kk-KZ"/>
        </w:rPr>
        <w:t>, өкілдері, қысқаша сипаттамалары</w:t>
      </w:r>
    </w:p>
    <w:p w14:paraId="7E5F1292" w14:textId="529F3121" w:rsidR="00C567F5" w:rsidRPr="00B71C13" w:rsidRDefault="007C66DE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 xml:space="preserve">Егістік шырмауық (Вьюнок полевой, Convolvulus arvensіs)  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>сипаттама</w:t>
      </w:r>
    </w:p>
    <w:p w14:paraId="402CAABC" w14:textId="780A9B49" w:rsidR="007C66DE" w:rsidRPr="00B71C13" w:rsidRDefault="006B0AE3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</w:rPr>
        <w:t>Атпатамырлы арамшөптермен күрес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 xml:space="preserve"> шаралары.</w:t>
      </w:r>
    </w:p>
    <w:p w14:paraId="5706A4A0" w14:textId="77777777" w:rsidR="003660D1" w:rsidRPr="00B71C13" w:rsidRDefault="003660D1" w:rsidP="00357FF8">
      <w:pPr>
        <w:pStyle w:val="a5"/>
        <w:numPr>
          <w:ilvl w:val="0"/>
          <w:numId w:val="2"/>
        </w:numPr>
        <w:ind w:left="0" w:firstLine="0"/>
        <w:jc w:val="left"/>
        <w:rPr>
          <w:rFonts w:ascii="Times New Roman" w:hAnsi="Times New Roman"/>
          <w:sz w:val="28"/>
          <w:szCs w:val="28"/>
          <w:lang w:val="kk-KZ"/>
        </w:rPr>
      </w:pPr>
      <w:r w:rsidRPr="00B71C13">
        <w:rPr>
          <w:rFonts w:ascii="Times New Roman" w:hAnsi="Times New Roman"/>
          <w:sz w:val="28"/>
          <w:szCs w:val="28"/>
        </w:rPr>
        <w:t>Түйнектамырлы арамшөптер</w:t>
      </w:r>
      <w:r w:rsidRPr="00B71C13">
        <w:rPr>
          <w:rFonts w:ascii="Times New Roman" w:hAnsi="Times New Roman"/>
          <w:sz w:val="28"/>
          <w:szCs w:val="28"/>
          <w:lang w:val="kk-KZ"/>
        </w:rPr>
        <w:t xml:space="preserve">, өкілдері сипаттамасы </w:t>
      </w:r>
    </w:p>
    <w:p w14:paraId="7E11406A" w14:textId="77777777" w:rsidR="0061706C" w:rsidRPr="00B71C13" w:rsidRDefault="0061706C" w:rsidP="00357FF8">
      <w:pPr>
        <w:pStyle w:val="a5"/>
        <w:numPr>
          <w:ilvl w:val="0"/>
          <w:numId w:val="2"/>
        </w:numPr>
        <w:ind w:left="0" w:firstLine="0"/>
        <w:jc w:val="left"/>
        <w:rPr>
          <w:rFonts w:ascii="Times New Roman" w:hAnsi="Times New Roman"/>
          <w:sz w:val="28"/>
          <w:szCs w:val="28"/>
          <w:lang w:val="kk-KZ"/>
        </w:rPr>
      </w:pPr>
      <w:r w:rsidRPr="00B71C13">
        <w:rPr>
          <w:rFonts w:ascii="Times New Roman" w:hAnsi="Times New Roman"/>
          <w:sz w:val="28"/>
          <w:szCs w:val="28"/>
          <w:lang w:val="kk-KZ"/>
        </w:rPr>
        <w:t>К</w:t>
      </w:r>
      <w:r w:rsidRPr="00B71C13">
        <w:rPr>
          <w:rFonts w:ascii="Times New Roman" w:hAnsi="Times New Roman"/>
          <w:sz w:val="28"/>
          <w:szCs w:val="28"/>
        </w:rPr>
        <w:t>індіктамырлы арамшөптер</w:t>
      </w:r>
      <w:r w:rsidRPr="00B71C13">
        <w:rPr>
          <w:rFonts w:ascii="Times New Roman" w:hAnsi="Times New Roman"/>
          <w:sz w:val="28"/>
          <w:szCs w:val="28"/>
          <w:lang w:val="kk-KZ"/>
        </w:rPr>
        <w:t xml:space="preserve">, өкілдері, сипаттамалары.  </w:t>
      </w:r>
    </w:p>
    <w:p w14:paraId="37E13772" w14:textId="77777777" w:rsidR="00E8746F" w:rsidRPr="00B71C13" w:rsidRDefault="00E8746F" w:rsidP="00357FF8">
      <w:pPr>
        <w:pStyle w:val="a5"/>
        <w:numPr>
          <w:ilvl w:val="0"/>
          <w:numId w:val="2"/>
        </w:numPr>
        <w:ind w:left="0" w:firstLine="0"/>
        <w:jc w:val="left"/>
        <w:rPr>
          <w:rFonts w:ascii="Times New Roman" w:hAnsi="Times New Roman"/>
          <w:sz w:val="28"/>
          <w:szCs w:val="28"/>
          <w:lang w:val="kk-KZ"/>
        </w:rPr>
      </w:pPr>
      <w:r w:rsidRPr="00B71C13">
        <w:rPr>
          <w:rFonts w:ascii="Times New Roman" w:hAnsi="Times New Roman"/>
          <w:sz w:val="28"/>
          <w:szCs w:val="28"/>
        </w:rPr>
        <w:t>Каратинді арамшөптер</w:t>
      </w:r>
      <w:r w:rsidRPr="00B71C13">
        <w:rPr>
          <w:rFonts w:ascii="Times New Roman" w:hAnsi="Times New Roman"/>
          <w:sz w:val="28"/>
          <w:szCs w:val="28"/>
          <w:lang w:val="kk-KZ"/>
        </w:rPr>
        <w:t xml:space="preserve">, өкілдері, сипаттамалары. </w:t>
      </w:r>
    </w:p>
    <w:p w14:paraId="49F4318F" w14:textId="5A6F4ECC" w:rsidR="003660D1" w:rsidRPr="00B71C13" w:rsidRDefault="007A6EA0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</w:rPr>
        <w:t>Арамшөптермен күресудің химиялық әдісі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B2ED14E" w14:textId="3214FDFE" w:rsidR="00E103F7" w:rsidRPr="00B71C13" w:rsidRDefault="00E103F7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>Көшеттіктерде гербицидтерді қолдану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 xml:space="preserve"> қалай жүзеге асады?</w:t>
      </w:r>
    </w:p>
    <w:p w14:paraId="7794CD9F" w14:textId="77777777" w:rsidR="00BB6E22" w:rsidRPr="00B71C13" w:rsidRDefault="00BB6E22" w:rsidP="00357FF8">
      <w:pPr>
        <w:pStyle w:val="a5"/>
        <w:numPr>
          <w:ilvl w:val="0"/>
          <w:numId w:val="2"/>
        </w:numPr>
        <w:ind w:left="0" w:firstLine="0"/>
        <w:jc w:val="left"/>
        <w:rPr>
          <w:rFonts w:ascii="Times New Roman" w:hAnsi="Times New Roman"/>
          <w:sz w:val="28"/>
          <w:szCs w:val="28"/>
        </w:rPr>
      </w:pPr>
      <w:r w:rsidRPr="00B71C13">
        <w:rPr>
          <w:rFonts w:ascii="Times New Roman" w:hAnsi="Times New Roman"/>
          <w:sz w:val="28"/>
          <w:szCs w:val="28"/>
        </w:rPr>
        <w:t>Гербицидтермен жұмыс істеген кезде қолданылатын сақтық шаралары.</w:t>
      </w:r>
    </w:p>
    <w:p w14:paraId="283BD3B8" w14:textId="422233FE" w:rsidR="00E103F7" w:rsidRPr="00B71C13" w:rsidRDefault="003B3B96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</w:rPr>
        <w:t>Арамшөптермен биологиялық әдіс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 xml:space="preserve">пен </w:t>
      </w:r>
      <w:r w:rsidRPr="00B71C13">
        <w:rPr>
          <w:rFonts w:ascii="Times New Roman" w:hAnsi="Times New Roman" w:cs="Times New Roman"/>
          <w:sz w:val="28"/>
          <w:szCs w:val="28"/>
        </w:rPr>
        <w:t>күрес.</w:t>
      </w:r>
    </w:p>
    <w:p w14:paraId="0F9FE5AD" w14:textId="6A60B943" w:rsidR="003A0D9E" w:rsidRPr="00B71C13" w:rsidRDefault="003A0D9E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Style w:val="FontStyle109"/>
          <w:b w:val="0"/>
          <w:bCs w:val="0"/>
          <w:sz w:val="28"/>
          <w:szCs w:val="28"/>
          <w:lang w:val="kk-KZ"/>
        </w:rPr>
      </w:pPr>
      <w:r w:rsidRPr="00B71C13">
        <w:rPr>
          <w:rStyle w:val="FontStyle109"/>
          <w:b w:val="0"/>
          <w:bCs w:val="0"/>
          <w:noProof/>
          <w:sz w:val="28"/>
          <w:szCs w:val="28"/>
          <w:lang w:val="kk-KZ"/>
        </w:rPr>
        <w:t>А</w:t>
      </w:r>
      <w:r w:rsidRPr="00B71C13">
        <w:rPr>
          <w:rStyle w:val="FontStyle109"/>
          <w:b w:val="0"/>
          <w:bCs w:val="0"/>
          <w:noProof/>
          <w:sz w:val="28"/>
          <w:szCs w:val="28"/>
          <w:lang w:val="kk-KZ"/>
        </w:rPr>
        <w:t>уылшаруашылық дақылдарының суға, ауаға, жылуға, қоректік заттарға қоятын талаптары</w:t>
      </w:r>
    </w:p>
    <w:p w14:paraId="431034BE" w14:textId="77777777" w:rsidR="000E0303" w:rsidRPr="00B71C13" w:rsidRDefault="000E0303" w:rsidP="000E0303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Style w:val="FontStyle109"/>
          <w:b w:val="0"/>
          <w:bCs w:val="0"/>
          <w:sz w:val="28"/>
          <w:szCs w:val="28"/>
          <w:lang w:val="kk-KZ"/>
        </w:rPr>
      </w:pPr>
      <w:r w:rsidRPr="00B71C13">
        <w:rPr>
          <w:rStyle w:val="FontStyle109"/>
          <w:b w:val="0"/>
          <w:bCs w:val="0"/>
          <w:noProof/>
          <w:sz w:val="28"/>
          <w:szCs w:val="28"/>
          <w:lang w:val="kk-KZ"/>
        </w:rPr>
        <w:t>Егіншіліктің және өсімдік шаруашылығының   негізгі заңдары</w:t>
      </w:r>
    </w:p>
    <w:p w14:paraId="3AFCE3D2" w14:textId="2B09E184" w:rsidR="003B3B96" w:rsidRPr="00B71C13" w:rsidRDefault="005B1352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color w:val="262626"/>
          <w:sz w:val="28"/>
          <w:szCs w:val="28"/>
        </w:rPr>
        <w:t>Таза пар дегеніміз</w:t>
      </w:r>
      <w:r w:rsidRPr="00B71C13">
        <w:rPr>
          <w:rFonts w:ascii="Times New Roman" w:hAnsi="Times New Roman" w:cs="Times New Roman"/>
          <w:color w:val="262626"/>
          <w:sz w:val="28"/>
          <w:szCs w:val="28"/>
        </w:rPr>
        <w:t xml:space="preserve"> не?</w:t>
      </w:r>
    </w:p>
    <w:p w14:paraId="134BA602" w14:textId="487E2739" w:rsidR="007713BB" w:rsidRPr="00B71C13" w:rsidRDefault="007713BB" w:rsidP="007713BB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color w:val="262626"/>
          <w:sz w:val="28"/>
          <w:szCs w:val="28"/>
        </w:rPr>
        <w:t>Ауыспалы егістің жіктелуі</w:t>
      </w:r>
      <w:r w:rsidRPr="00B71C13">
        <w:rPr>
          <w:rFonts w:ascii="Times New Roman" w:hAnsi="Times New Roman" w:cs="Times New Roman"/>
          <w:color w:val="262626"/>
          <w:sz w:val="28"/>
          <w:szCs w:val="28"/>
        </w:rPr>
        <w:t>не сипаттама</w:t>
      </w:r>
    </w:p>
    <w:p w14:paraId="2E9979EA" w14:textId="797CE707" w:rsidR="005B1352" w:rsidRPr="00B71C13" w:rsidRDefault="00F028B7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color w:val="262626"/>
          <w:sz w:val="28"/>
          <w:szCs w:val="28"/>
        </w:rPr>
        <w:t>Аралық дақыл дегеніміз</w:t>
      </w:r>
      <w:r w:rsidRPr="00B71C13">
        <w:rPr>
          <w:rFonts w:ascii="Times New Roman" w:hAnsi="Times New Roman" w:cs="Times New Roman"/>
          <w:color w:val="262626"/>
          <w:sz w:val="28"/>
          <w:szCs w:val="28"/>
        </w:rPr>
        <w:t xml:space="preserve"> не?</w:t>
      </w:r>
    </w:p>
    <w:p w14:paraId="47B7FDAA" w14:textId="60456B5A" w:rsidR="00F028B7" w:rsidRPr="008F29AD" w:rsidRDefault="00D703D4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iCs/>
          <w:color w:val="000000"/>
          <w:sz w:val="28"/>
          <w:szCs w:val="28"/>
          <w:lang w:val="kk-KZ" w:eastAsia="ru-RU"/>
        </w:rPr>
        <w:t>Негізгі ауылшаруашылық дақылдарының алғы егістер</w:t>
      </w:r>
      <w:r w:rsidRPr="00B71C13">
        <w:rPr>
          <w:rFonts w:ascii="Times New Roman" w:hAnsi="Times New Roman" w:cs="Times New Roman"/>
          <w:iCs/>
          <w:color w:val="000000"/>
          <w:sz w:val="28"/>
          <w:szCs w:val="28"/>
          <w:lang w:val="kk-KZ" w:eastAsia="ru-RU"/>
        </w:rPr>
        <w:t>іне сипаттама</w:t>
      </w:r>
    </w:p>
    <w:p w14:paraId="45739CDA" w14:textId="754AAE56" w:rsidR="00D703D4" w:rsidRPr="008F29AD" w:rsidRDefault="00D703D4" w:rsidP="008F29AD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8F29AD">
        <w:rPr>
          <w:rFonts w:ascii="Times New Roman" w:hAnsi="Times New Roman" w:cs="Times New Roman"/>
          <w:color w:val="000000"/>
          <w:sz w:val="28"/>
          <w:szCs w:val="28"/>
          <w:lang w:val="kk-KZ" w:eastAsia="ru-RU"/>
        </w:rPr>
        <w:t xml:space="preserve">Ауыспалы егістердің тәсімін кұру принциптері және оларды жіктеу. </w:t>
      </w:r>
    </w:p>
    <w:p w14:paraId="52BE8F3D" w14:textId="26D941C2" w:rsidR="00D703D4" w:rsidRPr="00B71C13" w:rsidRDefault="00B361C4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>Топырақты қорғауға арналған ауыспалы егіске сипаттама</w:t>
      </w:r>
    </w:p>
    <w:p w14:paraId="77BC7B13" w14:textId="443746AC" w:rsidR="00B361C4" w:rsidRPr="00B71C13" w:rsidRDefault="00EB49FB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>Органикалық және минералды тыңайтқыштарға сипаттама</w:t>
      </w:r>
    </w:p>
    <w:p w14:paraId="0891827F" w14:textId="21129A00" w:rsidR="00685C11" w:rsidRPr="00B71C13" w:rsidRDefault="00685C11" w:rsidP="00685C11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color w:val="000000"/>
          <w:sz w:val="28"/>
          <w:szCs w:val="28"/>
          <w:lang w:val="kk-KZ"/>
        </w:rPr>
        <w:t>Қазақстанның әртүрлі аймақтарында қолданылатын егіншілік жүйелерінің ерекшеліктері.</w:t>
      </w:r>
    </w:p>
    <w:p w14:paraId="559B3017" w14:textId="55E1D368" w:rsidR="00B67EA3" w:rsidRPr="00B71C13" w:rsidRDefault="00B67EA3" w:rsidP="00206C51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>Топырақты өңдеу және жаңа технологиялық процестер</w:t>
      </w:r>
      <w:r w:rsidRPr="00B71C1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B71C13">
        <w:rPr>
          <w:rFonts w:ascii="Times New Roman" w:hAnsi="Times New Roman" w:cs="Times New Roman"/>
          <w:kern w:val="36"/>
          <w:sz w:val="28"/>
          <w:szCs w:val="28"/>
          <w:lang w:val="kk-KZ"/>
        </w:rPr>
        <w:t>AGROMASTER технологиясы</w:t>
      </w:r>
      <w:r w:rsidRPr="00B71C13">
        <w:rPr>
          <w:rFonts w:ascii="Times New Roman" w:hAnsi="Times New Roman" w:cs="Times New Roman"/>
          <w:kern w:val="36"/>
          <w:sz w:val="28"/>
          <w:szCs w:val="28"/>
          <w:lang w:val="kk-KZ"/>
        </w:rPr>
        <w:t>на сипаттама</w:t>
      </w:r>
    </w:p>
    <w:p w14:paraId="16B47349" w14:textId="77777777" w:rsidR="00C11E00" w:rsidRPr="00B71C13" w:rsidRDefault="00C11E00" w:rsidP="00206C51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</w:rPr>
        <w:t>Қарқынды егіншіліктегі агроэкологиялық мониторинг</w:t>
      </w:r>
    </w:p>
    <w:p w14:paraId="5D3A6DFD" w14:textId="5F19F53E" w:rsidR="00EB49FB" w:rsidRPr="00B71C13" w:rsidRDefault="003E63A8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nl-NL"/>
        </w:rPr>
        <w:t>Ж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B71C13">
        <w:rPr>
          <w:rFonts w:ascii="Times New Roman" w:hAnsi="Times New Roman" w:cs="Times New Roman"/>
          <w:sz w:val="28"/>
          <w:szCs w:val="28"/>
          <w:lang w:val="nl-NL"/>
        </w:rPr>
        <w:t>ргемшөп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>, арамсояу</w:t>
      </w:r>
      <w:r w:rsidRPr="00B71C13">
        <w:rPr>
          <w:rFonts w:ascii="Times New Roman" w:hAnsi="Times New Roman" w:cs="Times New Roman"/>
          <w:sz w:val="28"/>
          <w:szCs w:val="28"/>
          <w:lang w:val="nl-NL"/>
        </w:rPr>
        <w:t xml:space="preserve"> (Повелика полевая, Cuscuta arvense)</w:t>
      </w:r>
      <w:r w:rsidRPr="00B71C13">
        <w:rPr>
          <w:rFonts w:ascii="Times New Roman" w:hAnsi="Times New Roman" w:cs="Times New Roman"/>
          <w:sz w:val="28"/>
          <w:szCs w:val="28"/>
          <w:lang w:val="kk-KZ"/>
        </w:rPr>
        <w:t xml:space="preserve"> сипаттама</w:t>
      </w:r>
    </w:p>
    <w:p w14:paraId="01E23BD8" w14:textId="3848D778" w:rsidR="003E63A8" w:rsidRPr="00B71C13" w:rsidRDefault="00DD010C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sz w:val="28"/>
          <w:szCs w:val="28"/>
          <w:lang w:val="kk-KZ"/>
        </w:rPr>
        <w:t>Бау бақша өсімдікткеріне сипаттама</w:t>
      </w:r>
    </w:p>
    <w:p w14:paraId="75DD2EC4" w14:textId="77777777" w:rsidR="0069436B" w:rsidRPr="00B71C13" w:rsidRDefault="0069436B" w:rsidP="0069436B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color w:val="212529"/>
          <w:sz w:val="28"/>
          <w:szCs w:val="28"/>
        </w:rPr>
        <w:t>Қазақстанда топырақ өңдеу әдістері.</w:t>
      </w:r>
    </w:p>
    <w:p w14:paraId="2DAA7042" w14:textId="7DC5BD0E" w:rsidR="00DD010C" w:rsidRPr="00B71C13" w:rsidRDefault="00D723F7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Топырақты қопсыту және майдалау</w:t>
      </w:r>
      <w:r w:rsidRPr="00B71C13">
        <w:rPr>
          <w:rFonts w:ascii="Times New Roman" w:hAnsi="Times New Roman" w:cs="Times New Roman"/>
          <w:color w:val="212529"/>
          <w:sz w:val="28"/>
          <w:szCs w:val="28"/>
        </w:rPr>
        <w:t>.</w:t>
      </w:r>
    </w:p>
    <w:p w14:paraId="25F2B148" w14:textId="66475A74" w:rsidR="00D723F7" w:rsidRPr="00B71C13" w:rsidRDefault="00064551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Style w:val="a7"/>
          <w:rFonts w:ascii="Times New Roman" w:hAnsi="Times New Roman" w:cs="Times New Roman"/>
          <w:b w:val="0"/>
          <w:bCs w:val="0"/>
          <w:sz w:val="28"/>
          <w:szCs w:val="28"/>
          <w:lang w:val="kk-KZ"/>
        </w:rPr>
      </w:pPr>
      <w:r w:rsidRPr="00B71C13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  <w:lang w:val="kk-KZ"/>
        </w:rPr>
        <w:t>Пішіндеу</w:t>
      </w:r>
      <w:r w:rsidRPr="00B71C13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  <w:lang w:val="kk-KZ"/>
        </w:rPr>
        <w:t xml:space="preserve"> немесе е</w:t>
      </w:r>
      <w:r w:rsidRPr="00B71C13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  <w:lang w:val="kk-KZ"/>
        </w:rPr>
        <w:t>гін аңызын сақтау</w:t>
      </w:r>
      <w:r w:rsidRPr="00B71C13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  <w:lang w:val="kk-KZ"/>
        </w:rPr>
        <w:t xml:space="preserve"> жағдайына сипаттама</w:t>
      </w:r>
    </w:p>
    <w:p w14:paraId="5A65F3D3" w14:textId="3E090C7D" w:rsidR="00064551" w:rsidRPr="00B71C13" w:rsidRDefault="003F78DB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Style w:val="a7"/>
          <w:rFonts w:ascii="Times New Roman" w:hAnsi="Times New Roman" w:cs="Times New Roman"/>
          <w:b w:val="0"/>
          <w:bCs w:val="0"/>
          <w:sz w:val="28"/>
          <w:szCs w:val="28"/>
          <w:lang w:val="kk-KZ"/>
        </w:rPr>
      </w:pPr>
      <w:r w:rsidRPr="00B71C13">
        <w:rPr>
          <w:rFonts w:ascii="Times New Roman" w:hAnsi="Times New Roman" w:cs="Times New Roman"/>
          <w:color w:val="212529"/>
          <w:sz w:val="28"/>
          <w:szCs w:val="28"/>
          <w:lang w:val="kk-KZ"/>
        </w:rPr>
        <w:t>Саңылауландыру</w:t>
      </w:r>
      <w:r w:rsidRPr="00B71C13">
        <w:rPr>
          <w:rFonts w:ascii="Times New Roman" w:hAnsi="Times New Roman" w:cs="Times New Roman"/>
          <w:color w:val="212529"/>
          <w:sz w:val="28"/>
          <w:szCs w:val="28"/>
          <w:lang w:val="kk-KZ"/>
        </w:rPr>
        <w:t xml:space="preserve"> және ф</w:t>
      </w:r>
      <w:r w:rsidRPr="00B71C13">
        <w:rPr>
          <w:rFonts w:ascii="Times New Roman" w:hAnsi="Times New Roman" w:cs="Times New Roman"/>
          <w:color w:val="212529"/>
          <w:sz w:val="28"/>
          <w:szCs w:val="28"/>
          <w:lang w:val="kk-KZ"/>
        </w:rPr>
        <w:t>резерлеу</w:t>
      </w:r>
      <w:r w:rsidRPr="00B71C13">
        <w:rPr>
          <w:rFonts w:ascii="Times New Roman" w:hAnsi="Times New Roman" w:cs="Times New Roman"/>
          <w:color w:val="212529"/>
          <w:sz w:val="28"/>
          <w:szCs w:val="28"/>
          <w:lang w:val="kk-KZ"/>
        </w:rPr>
        <w:t xml:space="preserve">, </w:t>
      </w:r>
      <w:r w:rsidR="00F96E6D" w:rsidRPr="00B71C13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  <w:lang w:val="kk-KZ"/>
        </w:rPr>
        <w:t>т</w:t>
      </w:r>
      <w:r w:rsidR="00F96E6D" w:rsidRPr="00B71C13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  <w:lang w:val="kk-KZ"/>
        </w:rPr>
        <w:t>ерең қопсыту</w:t>
      </w:r>
      <w:r w:rsidR="00F96E6D" w:rsidRPr="00B71C13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  <w:lang w:val="kk-KZ"/>
        </w:rPr>
        <w:t>ға сипаттама</w:t>
      </w:r>
    </w:p>
    <w:p w14:paraId="7C30E302" w14:textId="0DA63930" w:rsidR="00F96E6D" w:rsidRPr="00B71C13" w:rsidRDefault="00B711FC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B71C13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Культивациялау</w:t>
      </w:r>
      <w:r w:rsidRPr="00B71C13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  <w:lang w:val="kk-KZ"/>
        </w:rPr>
        <w:t xml:space="preserve"> және </w:t>
      </w:r>
      <w:r w:rsidR="005A7227" w:rsidRPr="00B71C13">
        <w:rPr>
          <w:rFonts w:ascii="Times New Roman" w:hAnsi="Times New Roman" w:cs="Times New Roman"/>
          <w:color w:val="212529"/>
          <w:sz w:val="28"/>
          <w:szCs w:val="28"/>
          <w:lang w:val="kk-KZ"/>
        </w:rPr>
        <w:t>т</w:t>
      </w:r>
      <w:r w:rsidR="005A7227" w:rsidRPr="00B71C13">
        <w:rPr>
          <w:rFonts w:ascii="Times New Roman" w:hAnsi="Times New Roman" w:cs="Times New Roman"/>
          <w:color w:val="212529"/>
          <w:sz w:val="28"/>
          <w:szCs w:val="28"/>
        </w:rPr>
        <w:t>ырмалау тәсілі</w:t>
      </w:r>
      <w:r w:rsidR="005A7227" w:rsidRPr="00B71C13">
        <w:rPr>
          <w:rFonts w:ascii="Times New Roman" w:hAnsi="Times New Roman" w:cs="Times New Roman"/>
          <w:color w:val="212529"/>
          <w:sz w:val="28"/>
          <w:szCs w:val="28"/>
          <w:lang w:val="kk-KZ"/>
        </w:rPr>
        <w:t>не сипаттама</w:t>
      </w:r>
    </w:p>
    <w:p w14:paraId="3CEC9724" w14:textId="530ABCE5" w:rsidR="005A7227" w:rsidRPr="00B71C13" w:rsidRDefault="00E13C6B" w:rsidP="00357FF8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Style w:val="a7"/>
          <w:rFonts w:ascii="Times New Roman" w:hAnsi="Times New Roman" w:cs="Times New Roman"/>
          <w:b w:val="0"/>
          <w:bCs w:val="0"/>
          <w:sz w:val="28"/>
          <w:szCs w:val="28"/>
          <w:lang w:val="kk-KZ"/>
        </w:rPr>
      </w:pPr>
      <w:r w:rsidRPr="00B71C13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Топырақты өңдеу жүйелері</w:t>
      </w:r>
      <w:r w:rsidR="002C248C" w:rsidRPr="00B71C13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  <w:lang w:val="kk-KZ"/>
        </w:rPr>
        <w:t>не сипаттама</w:t>
      </w:r>
    </w:p>
    <w:p w14:paraId="5DFD8484" w14:textId="77777777" w:rsidR="002C248C" w:rsidRPr="00B71C13" w:rsidRDefault="002C248C" w:rsidP="00113ED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</w:p>
    <w:sectPr w:rsidR="002C248C" w:rsidRPr="00B71C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imes/Kazakh">
    <w:altName w:val="Times New Roman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8C3238"/>
    <w:multiLevelType w:val="hybridMultilevel"/>
    <w:tmpl w:val="AC4ED2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1A231B"/>
    <w:multiLevelType w:val="hybridMultilevel"/>
    <w:tmpl w:val="BC1AEC84"/>
    <w:lvl w:ilvl="0" w:tplc="867E1E2A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131721"/>
    <w:multiLevelType w:val="hybridMultilevel"/>
    <w:tmpl w:val="1EC82A6E"/>
    <w:lvl w:ilvl="0" w:tplc="E0D844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1719FD"/>
    <w:multiLevelType w:val="hybridMultilevel"/>
    <w:tmpl w:val="363C1D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4F42D4"/>
    <w:multiLevelType w:val="singleLevel"/>
    <w:tmpl w:val="606690FE"/>
    <w:lvl w:ilvl="0">
      <w:start w:val="1"/>
      <w:numFmt w:val="decimal"/>
      <w:lvlText w:val="%1"/>
      <w:legacy w:legacy="1" w:legacySpace="0" w:legacyIndent="13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4C7D2D18"/>
    <w:multiLevelType w:val="hybridMultilevel"/>
    <w:tmpl w:val="3B2C94D8"/>
    <w:lvl w:ilvl="0" w:tplc="861078A2">
      <w:start w:val="2"/>
      <w:numFmt w:val="decimal"/>
      <w:lvlText w:val="%1."/>
      <w:lvlJc w:val="left"/>
      <w:pPr>
        <w:tabs>
          <w:tab w:val="num" w:pos="180"/>
        </w:tabs>
        <w:ind w:left="180" w:hanging="360"/>
      </w:pPr>
      <w:rPr>
        <w:b/>
      </w:rPr>
    </w:lvl>
    <w:lvl w:ilvl="1" w:tplc="7BD62E3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55F6428C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4EE296E4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2A32113A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623899E2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DA1E722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C048104E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05E69D84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6" w15:restartNumberingAfterBreak="0">
    <w:nsid w:val="522B0A1D"/>
    <w:multiLevelType w:val="hybridMultilevel"/>
    <w:tmpl w:val="2F16B2C0"/>
    <w:lvl w:ilvl="0" w:tplc="9E442DDE">
      <w:start w:val="1"/>
      <w:numFmt w:val="decimal"/>
      <w:lvlText w:val="%1."/>
      <w:lvlJc w:val="left"/>
      <w:pPr>
        <w:ind w:left="1069" w:hanging="360"/>
      </w:pPr>
      <w:rPr>
        <w:b w:val="0"/>
        <w:color w:val="00000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66CF6600"/>
    <w:multiLevelType w:val="multilevel"/>
    <w:tmpl w:val="97E6F3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D262CD8"/>
    <w:multiLevelType w:val="hybridMultilevel"/>
    <w:tmpl w:val="D046CC9E"/>
    <w:lvl w:ilvl="0" w:tplc="76E812D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3D58BB60">
      <w:start w:val="1"/>
      <w:numFmt w:val="lowerLetter"/>
      <w:lvlText w:val="%2."/>
      <w:lvlJc w:val="left"/>
      <w:pPr>
        <w:ind w:left="1440" w:hanging="360"/>
      </w:pPr>
    </w:lvl>
    <w:lvl w:ilvl="2" w:tplc="D8D046FA">
      <w:start w:val="1"/>
      <w:numFmt w:val="lowerRoman"/>
      <w:lvlText w:val="%3."/>
      <w:lvlJc w:val="right"/>
      <w:pPr>
        <w:ind w:left="2160" w:hanging="180"/>
      </w:pPr>
    </w:lvl>
    <w:lvl w:ilvl="3" w:tplc="4D30A232">
      <w:start w:val="1"/>
      <w:numFmt w:val="decimal"/>
      <w:lvlText w:val="%4."/>
      <w:lvlJc w:val="left"/>
      <w:pPr>
        <w:ind w:left="2880" w:hanging="360"/>
      </w:pPr>
    </w:lvl>
    <w:lvl w:ilvl="4" w:tplc="E14478A8">
      <w:start w:val="1"/>
      <w:numFmt w:val="lowerLetter"/>
      <w:lvlText w:val="%5."/>
      <w:lvlJc w:val="left"/>
      <w:pPr>
        <w:ind w:left="3600" w:hanging="360"/>
      </w:pPr>
    </w:lvl>
    <w:lvl w:ilvl="5" w:tplc="1FF0C692">
      <w:start w:val="1"/>
      <w:numFmt w:val="lowerRoman"/>
      <w:lvlText w:val="%6."/>
      <w:lvlJc w:val="right"/>
      <w:pPr>
        <w:ind w:left="4320" w:hanging="180"/>
      </w:pPr>
    </w:lvl>
    <w:lvl w:ilvl="6" w:tplc="527603D4">
      <w:start w:val="1"/>
      <w:numFmt w:val="decimal"/>
      <w:lvlText w:val="%7."/>
      <w:lvlJc w:val="left"/>
      <w:pPr>
        <w:ind w:left="5040" w:hanging="360"/>
      </w:pPr>
    </w:lvl>
    <w:lvl w:ilvl="7" w:tplc="4DD2C4D2">
      <w:start w:val="1"/>
      <w:numFmt w:val="lowerLetter"/>
      <w:lvlText w:val="%8."/>
      <w:lvlJc w:val="left"/>
      <w:pPr>
        <w:ind w:left="5760" w:hanging="360"/>
      </w:pPr>
    </w:lvl>
    <w:lvl w:ilvl="8" w:tplc="2704442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5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F85"/>
    <w:rsid w:val="00064551"/>
    <w:rsid w:val="000D53FD"/>
    <w:rsid w:val="000E0303"/>
    <w:rsid w:val="0010732D"/>
    <w:rsid w:val="00113ED6"/>
    <w:rsid w:val="0015071F"/>
    <w:rsid w:val="00180C8F"/>
    <w:rsid w:val="001B183F"/>
    <w:rsid w:val="0020607E"/>
    <w:rsid w:val="00206C51"/>
    <w:rsid w:val="002201BF"/>
    <w:rsid w:val="00265FE9"/>
    <w:rsid w:val="00290253"/>
    <w:rsid w:val="002C248C"/>
    <w:rsid w:val="002E7A24"/>
    <w:rsid w:val="003321B7"/>
    <w:rsid w:val="00357FF8"/>
    <w:rsid w:val="003660D1"/>
    <w:rsid w:val="00383A2C"/>
    <w:rsid w:val="003A022D"/>
    <w:rsid w:val="003A0D9E"/>
    <w:rsid w:val="003A498C"/>
    <w:rsid w:val="003B3B96"/>
    <w:rsid w:val="003D454C"/>
    <w:rsid w:val="003E63A8"/>
    <w:rsid w:val="003F78DB"/>
    <w:rsid w:val="0040313A"/>
    <w:rsid w:val="004847C3"/>
    <w:rsid w:val="004A3DE7"/>
    <w:rsid w:val="004A53B6"/>
    <w:rsid w:val="004C7F41"/>
    <w:rsid w:val="004F2D4A"/>
    <w:rsid w:val="00550F60"/>
    <w:rsid w:val="005819CA"/>
    <w:rsid w:val="005A7227"/>
    <w:rsid w:val="005B1352"/>
    <w:rsid w:val="005E253D"/>
    <w:rsid w:val="0061706C"/>
    <w:rsid w:val="0064311E"/>
    <w:rsid w:val="00685C11"/>
    <w:rsid w:val="0069436B"/>
    <w:rsid w:val="006B0AE3"/>
    <w:rsid w:val="006C20A3"/>
    <w:rsid w:val="00733BA2"/>
    <w:rsid w:val="00734F8C"/>
    <w:rsid w:val="007533ED"/>
    <w:rsid w:val="007713BB"/>
    <w:rsid w:val="007A6EA0"/>
    <w:rsid w:val="007C66DE"/>
    <w:rsid w:val="007E69A4"/>
    <w:rsid w:val="00827F5A"/>
    <w:rsid w:val="008568EE"/>
    <w:rsid w:val="008A27AC"/>
    <w:rsid w:val="008F29AD"/>
    <w:rsid w:val="0090494F"/>
    <w:rsid w:val="00940388"/>
    <w:rsid w:val="0096338B"/>
    <w:rsid w:val="009645AD"/>
    <w:rsid w:val="00964D00"/>
    <w:rsid w:val="00981F2A"/>
    <w:rsid w:val="009933F1"/>
    <w:rsid w:val="00996C5F"/>
    <w:rsid w:val="009E0764"/>
    <w:rsid w:val="00A2373C"/>
    <w:rsid w:val="00A268A2"/>
    <w:rsid w:val="00A53E0B"/>
    <w:rsid w:val="00B361C4"/>
    <w:rsid w:val="00B67EA3"/>
    <w:rsid w:val="00B711FC"/>
    <w:rsid w:val="00B71C13"/>
    <w:rsid w:val="00BA6253"/>
    <w:rsid w:val="00BB6E22"/>
    <w:rsid w:val="00BC48F7"/>
    <w:rsid w:val="00BE0B13"/>
    <w:rsid w:val="00BF3B3B"/>
    <w:rsid w:val="00C11E00"/>
    <w:rsid w:val="00C14F09"/>
    <w:rsid w:val="00C567F5"/>
    <w:rsid w:val="00C66F85"/>
    <w:rsid w:val="00C91872"/>
    <w:rsid w:val="00CA56F7"/>
    <w:rsid w:val="00CD2185"/>
    <w:rsid w:val="00CD31B5"/>
    <w:rsid w:val="00D10828"/>
    <w:rsid w:val="00D10DC6"/>
    <w:rsid w:val="00D703D4"/>
    <w:rsid w:val="00D723F7"/>
    <w:rsid w:val="00D76F87"/>
    <w:rsid w:val="00DD010C"/>
    <w:rsid w:val="00DE2EA3"/>
    <w:rsid w:val="00E103F7"/>
    <w:rsid w:val="00E13C6B"/>
    <w:rsid w:val="00E572D0"/>
    <w:rsid w:val="00E8746F"/>
    <w:rsid w:val="00EB49FB"/>
    <w:rsid w:val="00EF3002"/>
    <w:rsid w:val="00F028B7"/>
    <w:rsid w:val="00F050F4"/>
    <w:rsid w:val="00F204BE"/>
    <w:rsid w:val="00F96E6D"/>
    <w:rsid w:val="00FD321E"/>
    <w:rsid w:val="00FD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2EB45"/>
  <w15:chartTrackingRefBased/>
  <w15:docId w15:val="{A78A4C33-5706-4B9D-B851-3A615B4A2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6">
    <w:name w:val="heading 6"/>
    <w:basedOn w:val="a"/>
    <w:next w:val="a"/>
    <w:link w:val="60"/>
    <w:semiHidden/>
    <w:unhideWhenUsed/>
    <w:qFormat/>
    <w:rsid w:val="003A498C"/>
    <w:pPr>
      <w:keepNext/>
      <w:keepLines/>
      <w:spacing w:before="40" w:after="0" w:line="256" w:lineRule="auto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022D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3A022D"/>
    <w:pPr>
      <w:spacing w:after="200" w:line="276" w:lineRule="auto"/>
    </w:pPr>
    <w:rPr>
      <w:rFonts w:ascii="Times New Roman" w:eastAsia="Calibri" w:hAnsi="Times New Roman" w:cs="Times New Roman"/>
      <w:sz w:val="24"/>
      <w:szCs w:val="24"/>
      <w:lang w:val="kk-KZ"/>
    </w:rPr>
  </w:style>
  <w:style w:type="paragraph" w:customStyle="1" w:styleId="Style32">
    <w:name w:val="Style32"/>
    <w:basedOn w:val="a"/>
    <w:rsid w:val="00290253"/>
    <w:pPr>
      <w:widowControl w:val="0"/>
      <w:autoSpaceDE w:val="0"/>
      <w:autoSpaceDN w:val="0"/>
      <w:adjustRightInd w:val="0"/>
      <w:spacing w:after="0" w:line="274" w:lineRule="exact"/>
      <w:ind w:firstLine="8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7">
    <w:name w:val="Font Style77"/>
    <w:rsid w:val="00290253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61">
    <w:name w:val="Font Style61"/>
    <w:rsid w:val="00A2373C"/>
    <w:rPr>
      <w:rFonts w:ascii="Candara" w:hAnsi="Candara" w:cs="Candara" w:hint="default"/>
      <w:sz w:val="20"/>
      <w:szCs w:val="20"/>
    </w:rPr>
  </w:style>
  <w:style w:type="character" w:customStyle="1" w:styleId="FontStyle104">
    <w:name w:val="Font Style104"/>
    <w:rsid w:val="00A2373C"/>
    <w:rPr>
      <w:rFonts w:ascii="Times New Roman" w:hAnsi="Times New Roman" w:cs="Times New Roman" w:hint="default"/>
      <w:b/>
      <w:bCs/>
      <w:spacing w:val="-10"/>
      <w:sz w:val="22"/>
      <w:szCs w:val="22"/>
    </w:rPr>
  </w:style>
  <w:style w:type="paragraph" w:styleId="a5">
    <w:name w:val="Body Text"/>
    <w:basedOn w:val="a"/>
    <w:link w:val="a6"/>
    <w:unhideWhenUsed/>
    <w:rsid w:val="007E69A4"/>
    <w:pPr>
      <w:spacing w:after="0" w:line="240" w:lineRule="auto"/>
      <w:jc w:val="both"/>
    </w:pPr>
    <w:rPr>
      <w:rFonts w:ascii="Times/Kazakh" w:eastAsia="Times New Roman" w:hAnsi="Times/Kazakh" w:cs="Times New Roman"/>
      <w:sz w:val="24"/>
      <w:szCs w:val="20"/>
      <w:lang w:val="nl-NL" w:eastAsia="x-none"/>
    </w:rPr>
  </w:style>
  <w:style w:type="character" w:customStyle="1" w:styleId="a6">
    <w:name w:val="Основной текст Знак"/>
    <w:basedOn w:val="a0"/>
    <w:link w:val="a5"/>
    <w:rsid w:val="007E69A4"/>
    <w:rPr>
      <w:rFonts w:ascii="Times/Kazakh" w:eastAsia="Times New Roman" w:hAnsi="Times/Kazakh" w:cs="Times New Roman"/>
      <w:sz w:val="24"/>
      <w:szCs w:val="20"/>
      <w:lang w:val="nl-NL" w:eastAsia="x-none"/>
    </w:rPr>
  </w:style>
  <w:style w:type="character" w:customStyle="1" w:styleId="60">
    <w:name w:val="Заголовок 6 Знак"/>
    <w:basedOn w:val="a0"/>
    <w:link w:val="6"/>
    <w:semiHidden/>
    <w:rsid w:val="003A498C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Style19">
    <w:name w:val="Style19"/>
    <w:basedOn w:val="a"/>
    <w:rsid w:val="003A0D9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09">
    <w:name w:val="Font Style109"/>
    <w:rsid w:val="003A0D9E"/>
    <w:rPr>
      <w:rFonts w:ascii="Times New Roman" w:hAnsi="Times New Roman" w:cs="Times New Roman" w:hint="default"/>
      <w:b/>
      <w:bCs/>
      <w:sz w:val="18"/>
      <w:szCs w:val="18"/>
    </w:rPr>
  </w:style>
  <w:style w:type="paragraph" w:customStyle="1" w:styleId="Style33">
    <w:name w:val="Style33"/>
    <w:basedOn w:val="a"/>
    <w:rsid w:val="000E0303"/>
    <w:pPr>
      <w:widowControl w:val="0"/>
      <w:autoSpaceDE w:val="0"/>
      <w:autoSpaceDN w:val="0"/>
      <w:adjustRightInd w:val="0"/>
      <w:spacing w:after="0" w:line="278" w:lineRule="exact"/>
      <w:ind w:firstLine="8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D723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6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1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93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4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93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4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5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3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6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33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4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6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5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657</Words>
  <Characters>3746</Characters>
  <Application>Microsoft Office Word</Application>
  <DocSecurity>0</DocSecurity>
  <Lines>31</Lines>
  <Paragraphs>8</Paragraphs>
  <ScaleCrop>false</ScaleCrop>
  <Company/>
  <LinksUpToDate>false</LinksUpToDate>
  <CharactersWithSpaces>4395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158</cp:revision>
  <dcterms:created xsi:type="dcterms:W3CDTF">2021-11-28T15:27:00Z</dcterms:created>
  <dcterms:modified xsi:type="dcterms:W3CDTF">2021-11-28T16:40:00Z</dcterms:modified>
</cp:coreProperties>
</file>